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Gabriola" w:hAnsi="Gabriola" w:cs="Gabriola" w:eastAsia="Gabriola"/>
          <w:color w:val="auto"/>
          <w:spacing w:val="0"/>
          <w:position w:val="0"/>
          <w:sz w:val="56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56"/>
          <w:shd w:fill="auto" w:val="clear"/>
        </w:rPr>
        <w:t xml:space="preserve">CAFE Class Descriptions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Teacher: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 Lorrie Hickey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Class Title: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Intro to Sewing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Age Range (circle):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    PreK-K    1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-3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  <w:vertAlign w:val="superscript"/>
        </w:rPr>
        <w:t xml:space="preserve">rd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   4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-6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   Jr. High (7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-8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)     Lower HS (9/10)    Upper HS (11/12)  6-HS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Curriculum Used: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Books to purchase, if any, and approximate cost: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There will be 4 patterns used through the year, plus the purchase of materials for each project.  Also needed is a sewing machine in good working order, and various notions.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Course Description: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This is a beginning sewing course.  You will learn to operate your sewing machine, and use a pattern.  We will also cover zippers and buttonholes.  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Approximate time (per week) required outside of class for homework: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none to 5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0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Length of Course (circle):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   One semester         Full Year        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0"/>
          <w:shd w:fill="auto" w:val="clear"/>
        </w:rPr>
        <w:t xml:space="preserve">Additional Class Meeting Day (HS only)</w:t>
      </w:r>
      <w:r>
        <w:rPr>
          <w:rFonts w:ascii="Calisto MT" w:hAnsi="Calisto MT" w:cs="Calisto MT" w:eastAsia="Calisto MT"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0"/>
          <w:shd w:fill="auto" w:val="clear"/>
        </w:rPr>
        <w:t xml:space="preserve">  full year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Are new students accepted second semester?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yes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Fee/semester: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$75.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Maximum class size: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7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Grade assigned?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 no</w:t>
      </w: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u w:val="single"/>
          <w:shd w:fill="auto" w:val="clear"/>
        </w:rPr>
        <w:t xml:space="preserve">Number of high school credit hours earned if all requirements are met: </w:t>
      </w:r>
      <w:r>
        <w:rPr>
          <w:rFonts w:ascii="Calisto MT" w:hAnsi="Calisto MT" w:cs="Calisto MT" w:eastAsia="Calisto MT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